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附件3</w:t>
      </w:r>
    </w:p>
    <w:p>
      <w:pPr>
        <w:spacing w:before="156" w:beforeLines="50"/>
        <w:rPr>
          <w:rFonts w:eastAsia="黑体"/>
          <w:color w:val="auto"/>
          <w:sz w:val="24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 xml:space="preserve"> 2022年安徽省大学生食品设计创新大赛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参赛回执表</w:t>
      </w:r>
      <w:bookmarkStart w:id="0" w:name="_GoBack"/>
      <w:bookmarkEnd w:id="0"/>
    </w:p>
    <w:tbl>
      <w:tblPr>
        <w:tblStyle w:val="3"/>
        <w:tblW w:w="83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425"/>
        <w:gridCol w:w="10"/>
        <w:gridCol w:w="900"/>
        <w:gridCol w:w="571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auto"/>
                <w:sz w:val="28"/>
                <w:szCs w:val="28"/>
              </w:rPr>
              <w:t>领队姓名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pacing w:val="-2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pacing w:val="-20"/>
                <w:sz w:val="28"/>
                <w:szCs w:val="28"/>
              </w:rPr>
              <w:t>QQ号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auto"/>
                <w:sz w:val="28"/>
                <w:szCs w:val="28"/>
              </w:rPr>
              <w:t>教师代表姓名及手机号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left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eastAsia="方正仿宋_GBK"/>
                <w:b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left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预计参加人数</w:t>
            </w:r>
          </w:p>
        </w:tc>
        <w:tc>
          <w:tcPr>
            <w:tcW w:w="6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left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学生：人；教师人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>（仅作统计赛况用）</w:t>
            </w:r>
            <w:r>
              <w:rPr>
                <w:rFonts w:eastAsia="方正仿宋_GBK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住宿安排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住宿费用标准：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标间：间</w:t>
            </w:r>
          </w:p>
        </w:tc>
        <w:tc>
          <w:tcPr>
            <w:tcW w:w="3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入住时间：月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auto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返程日期：月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要求</w:t>
            </w:r>
          </w:p>
        </w:tc>
        <w:tc>
          <w:tcPr>
            <w:tcW w:w="6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rPr>
          <w:rFonts w:eastAsia="仿宋_GB2312"/>
          <w:color w:val="auto"/>
          <w:kern w:val="0"/>
          <w:sz w:val="27"/>
          <w:szCs w:val="27"/>
        </w:rPr>
      </w:pPr>
      <w:r>
        <w:rPr>
          <w:rFonts w:eastAsia="仿宋_GB2312"/>
          <w:color w:val="auto"/>
          <w:kern w:val="0"/>
          <w:sz w:val="27"/>
          <w:szCs w:val="27"/>
        </w:rPr>
        <w:t>注：本表由各高校领队填写</w:t>
      </w:r>
      <w:r>
        <w:rPr>
          <w:rFonts w:hint="eastAsia" w:eastAsia="仿宋_GB2312"/>
          <w:color w:val="auto"/>
          <w:kern w:val="0"/>
          <w:sz w:val="27"/>
          <w:szCs w:val="27"/>
        </w:rPr>
        <w:t>，由于疫情防控需要，</w:t>
      </w:r>
      <w:r>
        <w:rPr>
          <w:rFonts w:hint="eastAsia" w:eastAsia="仿宋_GB2312"/>
          <w:b/>
          <w:color w:val="auto"/>
          <w:kern w:val="0"/>
          <w:sz w:val="27"/>
          <w:szCs w:val="27"/>
        </w:rPr>
        <w:t>本次大赛每校可派2名代表报到，携带比赛材料和实物</w:t>
      </w:r>
      <w:r>
        <w:rPr>
          <w:rFonts w:eastAsia="仿宋_GB2312"/>
          <w:color w:val="auto"/>
          <w:kern w:val="0"/>
          <w:sz w:val="27"/>
          <w:szCs w:val="27"/>
        </w:rPr>
        <w:t>。请于2022年1</w:t>
      </w:r>
      <w:r>
        <w:rPr>
          <w:rFonts w:hint="eastAsia" w:eastAsia="仿宋_GB2312"/>
          <w:color w:val="auto"/>
          <w:kern w:val="0"/>
          <w:sz w:val="27"/>
          <w:szCs w:val="27"/>
        </w:rPr>
        <w:t>0</w:t>
      </w:r>
      <w:r>
        <w:rPr>
          <w:rFonts w:eastAsia="仿宋_GB2312"/>
          <w:color w:val="auto"/>
          <w:kern w:val="0"/>
          <w:sz w:val="27"/>
          <w:szCs w:val="27"/>
        </w:rPr>
        <w:t>月</w:t>
      </w:r>
      <w:r>
        <w:rPr>
          <w:rFonts w:hint="eastAsia" w:eastAsia="仿宋_GB2312"/>
          <w:color w:val="auto"/>
          <w:kern w:val="0"/>
          <w:sz w:val="27"/>
          <w:szCs w:val="27"/>
        </w:rPr>
        <w:t>21</w:t>
      </w:r>
      <w:r>
        <w:rPr>
          <w:rFonts w:eastAsia="仿宋_GB2312"/>
          <w:color w:val="auto"/>
          <w:kern w:val="0"/>
          <w:sz w:val="27"/>
          <w:szCs w:val="27"/>
        </w:rPr>
        <w:t>日前将参会回执发至邮箱</w:t>
      </w:r>
      <w:r>
        <w:rPr>
          <w:rFonts w:hint="eastAsia" w:eastAsia="仿宋"/>
          <w:color w:val="auto"/>
          <w:sz w:val="28"/>
          <w:szCs w:val="28"/>
        </w:rPr>
        <w:t>470275451</w:t>
      </w:r>
      <w:r>
        <w:rPr>
          <w:rFonts w:eastAsiaTheme="minorEastAsia"/>
          <w:color w:val="auto"/>
          <w:kern w:val="0"/>
          <w:sz w:val="28"/>
          <w:szCs w:val="28"/>
        </w:rPr>
        <w:t>@qq.com</w:t>
      </w:r>
      <w:r>
        <w:rPr>
          <w:rFonts w:eastAsia="仿宋_GB2312"/>
          <w:color w:val="auto"/>
          <w:kern w:val="0"/>
          <w:sz w:val="27"/>
          <w:szCs w:val="27"/>
        </w:rPr>
        <w:t>，以便安排赛程等事宜。</w:t>
      </w:r>
    </w:p>
    <w:p>
      <w:pPr>
        <w:widowControl/>
        <w:jc w:val="left"/>
        <w:rPr>
          <w:rFonts w:eastAsia="仿宋_GB2312"/>
          <w:color w:val="auto"/>
          <w:kern w:val="0"/>
          <w:sz w:val="27"/>
          <w:szCs w:val="27"/>
        </w:rPr>
      </w:pPr>
      <w:r>
        <w:rPr>
          <w:rFonts w:eastAsia="仿宋_GB2312"/>
          <w:color w:val="auto"/>
          <w:kern w:val="0"/>
          <w:sz w:val="27"/>
          <w:szCs w:val="27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FFA6A"/>
    <w:rsid w:val="1A2FFA6A"/>
    <w:rsid w:val="36A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character" w:customStyle="1" w:styleId="5">
    <w:name w:val="页脚 Char"/>
    <w:basedOn w:val="4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2022-09-27T11:12:00Z</dcterms:created>
  <dc:creator>jyt-136</dc:creator>
  <cp:lastModifiedBy>jyt-136</cp:lastModifiedBy>
  <dcterms:modified xsi:type="dcterms:W3CDTF">2022-09-27T11:13:40Z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